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93" w:rsidRPr="00D53793" w:rsidRDefault="00D43EC6" w:rsidP="00D53793">
      <w:pPr>
        <w:spacing w:line="276" w:lineRule="auto"/>
        <w:jc w:val="center"/>
        <w:rPr>
          <w:rStyle w:val="Pogrubienie"/>
          <w:rFonts w:asciiTheme="majorHAnsi" w:hAnsiTheme="majorHAnsi"/>
          <w:sz w:val="48"/>
          <w:szCs w:val="24"/>
          <w:bdr w:val="none" w:sz="0" w:space="0" w:color="auto" w:frame="1"/>
          <w:shd w:val="clear" w:color="auto" w:fill="FFFFFF"/>
        </w:rPr>
      </w:pPr>
      <w:r w:rsidRPr="00D53793">
        <w:rPr>
          <w:rStyle w:val="Pogrubienie"/>
          <w:rFonts w:asciiTheme="majorHAnsi" w:hAnsiTheme="majorHAnsi"/>
          <w:sz w:val="48"/>
          <w:szCs w:val="24"/>
          <w:bdr w:val="none" w:sz="0" w:space="0" w:color="auto" w:frame="1"/>
          <w:shd w:val="clear" w:color="auto" w:fill="FFFFFF"/>
        </w:rPr>
        <w:t>Statut</w:t>
      </w:r>
    </w:p>
    <w:p w:rsidR="00BA4C3B" w:rsidRDefault="00D53793" w:rsidP="00D53793">
      <w:pPr>
        <w:spacing w:line="276" w:lineRule="auto"/>
        <w:jc w:val="center"/>
        <w:rPr>
          <w:rStyle w:val="Pogrubienie"/>
          <w:rFonts w:asciiTheme="majorHAnsi" w:hAnsiTheme="majorHAnsi"/>
          <w:sz w:val="40"/>
          <w:szCs w:val="24"/>
          <w:bdr w:val="none" w:sz="0" w:space="0" w:color="auto" w:frame="1"/>
          <w:shd w:val="clear" w:color="auto" w:fill="FFFFFF"/>
        </w:rPr>
      </w:pPr>
      <w:r w:rsidRPr="00FE18B7">
        <w:rPr>
          <w:rStyle w:val="Pogrubienie"/>
          <w:rFonts w:asciiTheme="majorHAnsi" w:hAnsiTheme="majorHAnsi"/>
          <w:sz w:val="40"/>
          <w:szCs w:val="24"/>
          <w:bdr w:val="none" w:sz="0" w:space="0" w:color="auto" w:frame="1"/>
          <w:shd w:val="clear" w:color="auto" w:fill="FFFFFF"/>
        </w:rPr>
        <w:t xml:space="preserve">Siedleckiego Hospicjum Domowego </w:t>
      </w:r>
    </w:p>
    <w:p w:rsidR="00D43EC6" w:rsidRPr="00FE18B7" w:rsidRDefault="00D53793" w:rsidP="00D53793">
      <w:pPr>
        <w:spacing w:line="276" w:lineRule="auto"/>
        <w:jc w:val="center"/>
        <w:rPr>
          <w:rStyle w:val="Pogrubienie"/>
          <w:rFonts w:asciiTheme="majorHAnsi" w:hAnsiTheme="majorHAnsi"/>
          <w:sz w:val="40"/>
          <w:szCs w:val="24"/>
          <w:bdr w:val="none" w:sz="0" w:space="0" w:color="auto" w:frame="1"/>
          <w:shd w:val="clear" w:color="auto" w:fill="FFFFFF"/>
        </w:rPr>
      </w:pPr>
      <w:r w:rsidRPr="00FE18B7">
        <w:rPr>
          <w:rStyle w:val="Pogrubienie"/>
          <w:rFonts w:asciiTheme="majorHAnsi" w:hAnsiTheme="majorHAnsi"/>
          <w:sz w:val="40"/>
          <w:szCs w:val="24"/>
          <w:bdr w:val="none" w:sz="0" w:space="0" w:color="auto" w:frame="1"/>
          <w:shd w:val="clear" w:color="auto" w:fill="FFFFFF"/>
        </w:rPr>
        <w:t>dla Dzieci</w:t>
      </w:r>
    </w:p>
    <w:p w:rsidR="00D43EC6" w:rsidRPr="00D53793" w:rsidRDefault="00D43EC6" w:rsidP="00D53793">
      <w:pPr>
        <w:spacing w:line="276" w:lineRule="auto"/>
        <w:jc w:val="center"/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</w:pPr>
    </w:p>
    <w:p w:rsidR="00D43EC6" w:rsidRPr="00FE18B7" w:rsidRDefault="00695534" w:rsidP="00D53793">
      <w:pPr>
        <w:spacing w:line="276" w:lineRule="auto"/>
        <w:jc w:val="center"/>
        <w:rPr>
          <w:rStyle w:val="Pogrubienie"/>
          <w:rFonts w:asciiTheme="majorHAnsi" w:hAnsiTheme="majorHAnsi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Theme="majorHAnsi" w:hAnsiTheme="majorHAnsi"/>
          <w:sz w:val="28"/>
          <w:szCs w:val="24"/>
          <w:bdr w:val="none" w:sz="0" w:space="0" w:color="auto" w:frame="1"/>
          <w:shd w:val="clear" w:color="auto" w:fill="FFFFFF"/>
        </w:rPr>
        <w:t>Rozd</w:t>
      </w:r>
      <w:r w:rsidR="00D43EC6" w:rsidRPr="00FE18B7">
        <w:rPr>
          <w:rStyle w:val="Pogrubienie"/>
          <w:rFonts w:asciiTheme="majorHAnsi" w:hAnsiTheme="majorHAnsi"/>
          <w:sz w:val="28"/>
          <w:szCs w:val="24"/>
          <w:bdr w:val="none" w:sz="0" w:space="0" w:color="auto" w:frame="1"/>
          <w:shd w:val="clear" w:color="auto" w:fill="FFFFFF"/>
        </w:rPr>
        <w:t>ział I</w:t>
      </w:r>
    </w:p>
    <w:p w:rsidR="00D43EC6" w:rsidRPr="00FE18B7" w:rsidRDefault="00D43EC6" w:rsidP="00D53793">
      <w:pPr>
        <w:spacing w:line="276" w:lineRule="auto"/>
        <w:jc w:val="center"/>
        <w:rPr>
          <w:rStyle w:val="Pogrubienie"/>
          <w:rFonts w:asciiTheme="majorHAnsi" w:hAnsiTheme="majorHAnsi"/>
          <w:sz w:val="28"/>
          <w:szCs w:val="24"/>
          <w:bdr w:val="none" w:sz="0" w:space="0" w:color="auto" w:frame="1"/>
          <w:shd w:val="clear" w:color="auto" w:fill="FFFFFF"/>
        </w:rPr>
      </w:pPr>
      <w:r w:rsidRPr="00FE18B7">
        <w:rPr>
          <w:rStyle w:val="Pogrubienie"/>
          <w:rFonts w:asciiTheme="majorHAnsi" w:hAnsiTheme="majorHAnsi"/>
          <w:sz w:val="28"/>
          <w:szCs w:val="24"/>
          <w:bdr w:val="none" w:sz="0" w:space="0" w:color="auto" w:frame="1"/>
          <w:shd w:val="clear" w:color="auto" w:fill="FFFFFF"/>
        </w:rPr>
        <w:t>Nazwa Oddziału</w:t>
      </w:r>
    </w:p>
    <w:p w:rsidR="00D43EC6" w:rsidRPr="00D53793" w:rsidRDefault="00D43EC6" w:rsidP="00D53793">
      <w:pPr>
        <w:spacing w:line="276" w:lineRule="auto"/>
        <w:jc w:val="left"/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</w:pPr>
    </w:p>
    <w:p w:rsidR="00D43EC6" w:rsidRPr="00D53793" w:rsidRDefault="00D43EC6" w:rsidP="00D53793">
      <w:pPr>
        <w:spacing w:line="276" w:lineRule="auto"/>
        <w:jc w:val="center"/>
        <w:rPr>
          <w:rStyle w:val="Pogrubienie"/>
          <w:rFonts w:asciiTheme="majorHAnsi" w:hAnsiTheme="majorHAnsi"/>
          <w:b w:val="0"/>
          <w:bCs w:val="0"/>
          <w:szCs w:val="24"/>
        </w:rPr>
      </w:pPr>
      <w:r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§ 1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</w:pPr>
    </w:p>
    <w:p w:rsidR="00D43EC6" w:rsidRPr="00FE60EE" w:rsidRDefault="00D53793" w:rsidP="00D53793">
      <w:pPr>
        <w:spacing w:line="276" w:lineRule="auto"/>
        <w:ind w:left="360"/>
        <w:jc w:val="left"/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</w:pPr>
      <w:r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Siedleckie</w:t>
      </w:r>
      <w:r w:rsidR="00D43EC6"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 Hospicjum </w:t>
      </w:r>
      <w:r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Domowe dla Dzieci, zwane dalej „</w:t>
      </w:r>
      <w:r w:rsidR="00D43EC6"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Hospicjum" działa w ramach Fundacji </w:t>
      </w:r>
      <w:r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Siedleckie Hospicjum Domowe dla Dzieci</w:t>
      </w:r>
      <w:r w:rsidR="00D43EC6"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, jako wyodrębniony </w:t>
      </w:r>
      <w:r w:rsidR="007662E5"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podmiot leczniczy</w:t>
      </w:r>
      <w:r w:rsidR="00D43EC6" w:rsidRPr="00FE60EE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, utworzony i utrzymywany w celu prowadzenia działalności leczniczej.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jc w:val="center"/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</w:pPr>
      <w:r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§ 2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Hospicjum zostało utworzone przez Fundację </w:t>
      </w:r>
      <w:r w:rsidR="00D53793"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Siedleckie Hospicjum </w:t>
      </w:r>
      <w:r w:rsidR="009B3F44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Domowe </w:t>
      </w:r>
      <w:r w:rsidR="00D53793"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dla Dzieci</w:t>
      </w:r>
      <w:r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 xml:space="preserve">, 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mającą siedzibę w </w:t>
      </w:r>
      <w:r w:rsidR="00D53793">
        <w:rPr>
          <w:rFonts w:asciiTheme="majorHAnsi" w:hAnsiTheme="majorHAnsi"/>
          <w:szCs w:val="24"/>
          <w:shd w:val="clear" w:color="auto" w:fill="FFFFFF"/>
        </w:rPr>
        <w:t>Siedlcach (08- 11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0) przy ul. </w:t>
      </w:r>
      <w:r w:rsidR="00D53793">
        <w:rPr>
          <w:rFonts w:asciiTheme="majorHAnsi" w:hAnsiTheme="majorHAnsi"/>
          <w:szCs w:val="24"/>
          <w:shd w:val="clear" w:color="auto" w:fill="FFFFFF"/>
        </w:rPr>
        <w:t>11 Listopada 23 (KRS</w:t>
      </w:r>
      <w:r w:rsidR="00D53793" w:rsidRPr="00D53793">
        <w:t xml:space="preserve"> </w:t>
      </w:r>
      <w:r w:rsidR="00D53793" w:rsidRPr="00D53793">
        <w:rPr>
          <w:rFonts w:asciiTheme="majorHAnsi" w:hAnsiTheme="majorHAnsi"/>
          <w:szCs w:val="24"/>
          <w:shd w:val="clear" w:color="auto" w:fill="FFFFFF"/>
        </w:rPr>
        <w:t>000076158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</w:t>
      </w:r>
      <w:r w:rsidRPr="00D53793">
        <w:rPr>
          <w:rFonts w:asciiTheme="majorHAnsi" w:hAnsiTheme="majorHAnsi"/>
          <w:szCs w:val="24"/>
          <w:shd w:val="clear" w:color="auto" w:fill="FFFFFF"/>
        </w:rPr>
        <w:t>) na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mocy uchwały z dnia 15.01.2019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 r., jako działalność pożytku publicznego, zgodnie z ustawą z dnia 24 kwietnia 2003 r. o działalności pożytku publicznego i wolontariacie (Dz. U. z dnia 29 maja 2003 r., Nr 96, poz.873). Działalność ta nie jest działalnością gospodarczą w rozumieniu przepisów Prawa 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o </w:t>
      </w:r>
      <w:r w:rsidRPr="00D53793">
        <w:rPr>
          <w:rFonts w:asciiTheme="majorHAnsi" w:hAnsiTheme="majorHAnsi"/>
          <w:szCs w:val="24"/>
          <w:shd w:val="clear" w:color="auto" w:fill="FFFFFF"/>
        </w:rPr>
        <w:t>działalności gospodarczej. Działalność Hospicjum w zakresie pożytku publicznego może być prowadzona jako działalność nieodpłatna lub odpłatna. Działalnością nieodpłatną pożytku publicznego jest świadczenie na podstawie stosunku prawnego usług, za którą Hospicjum nie pobiera wynagrodzenia.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D43EC6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 xml:space="preserve">§ </w:t>
      </w:r>
      <w:r w:rsidR="00E430AF" w:rsidRPr="00D53793">
        <w:rPr>
          <w:rFonts w:asciiTheme="majorHAnsi" w:hAnsiTheme="majorHAnsi"/>
          <w:szCs w:val="24"/>
        </w:rPr>
        <w:t>3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</w:rPr>
        <w:t xml:space="preserve">Hospicjum działa w szczególności na podstawie ustawy z dnia 15 kwietnia 2011 r. o działalności leczniczej (Dz. U. z 2011 r. Nr 112 poz.654 z </w:t>
      </w:r>
      <w:proofErr w:type="spellStart"/>
      <w:r w:rsidRPr="00D53793">
        <w:rPr>
          <w:rFonts w:asciiTheme="majorHAnsi" w:hAnsiTheme="majorHAnsi"/>
          <w:szCs w:val="24"/>
        </w:rPr>
        <w:t>późn</w:t>
      </w:r>
      <w:proofErr w:type="spellEnd"/>
      <w:r w:rsidRPr="00D53793">
        <w:rPr>
          <w:rFonts w:asciiTheme="majorHAnsi" w:hAnsiTheme="majorHAnsi"/>
          <w:szCs w:val="24"/>
        </w:rPr>
        <w:t xml:space="preserve">. </w:t>
      </w:r>
      <w:proofErr w:type="spellStart"/>
      <w:r w:rsidRPr="00D53793">
        <w:rPr>
          <w:rFonts w:asciiTheme="majorHAnsi" w:hAnsiTheme="majorHAnsi"/>
          <w:szCs w:val="24"/>
        </w:rPr>
        <w:t>zm</w:t>
      </w:r>
      <w:proofErr w:type="spellEnd"/>
      <w:r w:rsidRPr="00D53793">
        <w:rPr>
          <w:rFonts w:asciiTheme="majorHAnsi" w:hAnsiTheme="majorHAnsi"/>
          <w:szCs w:val="24"/>
        </w:rPr>
        <w:t xml:space="preserve">) </w:t>
      </w:r>
      <w:r w:rsidRPr="00D53793">
        <w:rPr>
          <w:rFonts w:asciiTheme="majorHAnsi" w:hAnsiTheme="majorHAnsi"/>
          <w:szCs w:val="24"/>
          <w:shd w:val="clear" w:color="auto" w:fill="FFFFFF"/>
        </w:rPr>
        <w:t>i innych właściwych przepisów prawa powszechnie obowiązującego, umów</w:t>
      </w:r>
      <w:r w:rsidRPr="00D53793">
        <w:rPr>
          <w:rFonts w:asciiTheme="majorHAnsi" w:hAnsiTheme="majorHAnsi"/>
          <w:szCs w:val="24"/>
        </w:rPr>
        <w:t xml:space="preserve"> </w:t>
      </w:r>
      <w:r w:rsidRPr="00D53793">
        <w:rPr>
          <w:rFonts w:asciiTheme="majorHAnsi" w:hAnsiTheme="majorHAnsi"/>
          <w:szCs w:val="24"/>
          <w:shd w:val="clear" w:color="auto" w:fill="FFFFFF"/>
        </w:rPr>
        <w:t>o udzielanie świadczeń w zakresie zgo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dnym z działalnością statutową 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Statutu </w:t>
      </w:r>
      <w:r w:rsidR="00D53793" w:rsidRPr="00D53793">
        <w:rPr>
          <w:rStyle w:val="Pogrubienie"/>
          <w:rFonts w:asciiTheme="majorHAnsi" w:hAnsiTheme="majorHAnsi"/>
          <w:b w:val="0"/>
          <w:szCs w:val="24"/>
          <w:bdr w:val="none" w:sz="0" w:space="0" w:color="auto" w:frame="1"/>
          <w:shd w:val="clear" w:color="auto" w:fill="FFFFFF"/>
        </w:rPr>
        <w:t>Fundacji Siedleckie Hospicjum Domowe dla Dzieci</w:t>
      </w:r>
      <w:r w:rsidR="00D53793" w:rsidRPr="00D53793">
        <w:rPr>
          <w:rFonts w:asciiTheme="majorHAnsi" w:hAnsiTheme="majorHAnsi"/>
          <w:szCs w:val="24"/>
          <w:shd w:val="clear" w:color="auto" w:fill="FFFFFF"/>
        </w:rPr>
        <w:t xml:space="preserve"> 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oraz niniejszego </w:t>
      </w:r>
      <w:r w:rsidR="00D53793">
        <w:rPr>
          <w:rFonts w:asciiTheme="majorHAnsi" w:hAnsiTheme="majorHAnsi"/>
          <w:szCs w:val="24"/>
          <w:shd w:val="clear" w:color="auto" w:fill="FFFFFF"/>
        </w:rPr>
        <w:t>S</w:t>
      </w:r>
      <w:r w:rsidRPr="00D53793">
        <w:rPr>
          <w:rFonts w:asciiTheme="majorHAnsi" w:hAnsiTheme="majorHAnsi"/>
          <w:szCs w:val="24"/>
          <w:shd w:val="clear" w:color="auto" w:fill="FFFFFF"/>
        </w:rPr>
        <w:t>tatutu.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FE18B7" w:rsidRDefault="00695534" w:rsidP="00D53793">
      <w:pPr>
        <w:spacing w:line="276" w:lineRule="auto"/>
        <w:ind w:left="36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Rozdział </w:t>
      </w:r>
      <w:r w:rsidR="00D43EC6"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II</w:t>
      </w:r>
    </w:p>
    <w:p w:rsidR="00D43EC6" w:rsidRPr="00FE18B7" w:rsidRDefault="00D43EC6" w:rsidP="00D53793">
      <w:pPr>
        <w:spacing w:line="276" w:lineRule="auto"/>
        <w:ind w:left="36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Cele i zadania</w:t>
      </w:r>
    </w:p>
    <w:p w:rsidR="00D43EC6" w:rsidRPr="00D53793" w:rsidRDefault="00D43EC6" w:rsidP="00D53793">
      <w:pPr>
        <w:spacing w:line="276" w:lineRule="auto"/>
        <w:jc w:val="center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4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</w:rPr>
        <w:t xml:space="preserve">Celem Hospicjum </w:t>
      </w:r>
      <w:r w:rsidRPr="00D53793">
        <w:rPr>
          <w:rStyle w:val="apple-converted-space"/>
          <w:rFonts w:asciiTheme="majorHAnsi" w:hAnsiTheme="majorHAnsi"/>
          <w:szCs w:val="24"/>
          <w:shd w:val="clear" w:color="auto" w:fill="FFFFFF"/>
        </w:rPr>
        <w:t> 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jest realizacja pomocy paliatywno – hospicyjnej dzieciom z chorobami ograniczającymi życie, chorobami nowotworowymi oraz przewlekłymi i nieuleczalnymi chorobami okresu rozwojowego, powodującymi znaczny stopień niepełnosprawności, uniemożliwiającymi samodzielną egzystencję i wymuszającymi </w:t>
      </w:r>
      <w:r w:rsidRPr="00D53793">
        <w:rPr>
          <w:rFonts w:asciiTheme="majorHAnsi" w:hAnsiTheme="majorHAnsi"/>
          <w:szCs w:val="24"/>
          <w:shd w:val="clear" w:color="auto" w:fill="FFFFFF"/>
        </w:rPr>
        <w:lastRenderedPageBreak/>
        <w:t>konieczność stałego prowadzenia wysokospecjalistycznej i wielodyscyplinarnej opieki oraz codziennego nadzoru medycznego w warunkach domowych.</w:t>
      </w:r>
    </w:p>
    <w:p w:rsidR="00D43EC6" w:rsidRPr="00D53793" w:rsidRDefault="00D43EC6" w:rsidP="00D53793">
      <w:pPr>
        <w:tabs>
          <w:tab w:val="left" w:pos="1390"/>
        </w:tabs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tabs>
          <w:tab w:val="left" w:pos="1390"/>
        </w:tabs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§ 5</w:t>
      </w:r>
    </w:p>
    <w:p w:rsidR="00D43EC6" w:rsidRPr="00D53793" w:rsidRDefault="00D43EC6" w:rsidP="00D53793">
      <w:pPr>
        <w:spacing w:line="276" w:lineRule="auto"/>
        <w:ind w:left="36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Do zadań Hospicjum należą w szczególności:</w:t>
      </w:r>
    </w:p>
    <w:p w:rsidR="00D43EC6" w:rsidRPr="00D53793" w:rsidRDefault="00FE18B7" w:rsidP="00D53793">
      <w:pPr>
        <w:numPr>
          <w:ilvl w:val="1"/>
          <w:numId w:val="2"/>
        </w:num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  <w:r>
        <w:rPr>
          <w:rFonts w:asciiTheme="majorHAnsi" w:hAnsiTheme="majorHAnsi"/>
          <w:szCs w:val="24"/>
          <w:shd w:val="clear" w:color="auto" w:fill="FFFFFF"/>
        </w:rPr>
        <w:t>z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 xml:space="preserve">apewnienie opieki paliatywnej nad dziećmi z chorobami ograniczającymi życie, w tym zwłaszcza chorobą nowotworową oraz schorzeniami </w:t>
      </w:r>
      <w:proofErr w:type="spellStart"/>
      <w:r w:rsidR="00D43EC6" w:rsidRPr="00D53793">
        <w:rPr>
          <w:rFonts w:asciiTheme="majorHAnsi" w:hAnsiTheme="majorHAnsi"/>
          <w:szCs w:val="24"/>
          <w:shd w:val="clear" w:color="auto" w:fill="FFFFFF"/>
        </w:rPr>
        <w:t>neurogenetycznymi</w:t>
      </w:r>
      <w:proofErr w:type="spellEnd"/>
      <w:r w:rsidR="00D43EC6" w:rsidRPr="00D53793">
        <w:rPr>
          <w:rFonts w:asciiTheme="majorHAnsi" w:hAnsiTheme="majorHAnsi"/>
          <w:szCs w:val="24"/>
          <w:shd w:val="clear" w:color="auto" w:fill="FFFFFF"/>
        </w:rPr>
        <w:t>, w domu pacjenta;</w:t>
      </w:r>
    </w:p>
    <w:p w:rsidR="00D43EC6" w:rsidRPr="00D53793" w:rsidRDefault="00FE18B7" w:rsidP="00D53793">
      <w:pPr>
        <w:numPr>
          <w:ilvl w:val="1"/>
          <w:numId w:val="2"/>
        </w:num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  <w:r>
        <w:rPr>
          <w:rFonts w:asciiTheme="majorHAnsi" w:hAnsiTheme="majorHAnsi"/>
          <w:szCs w:val="24"/>
          <w:shd w:val="clear" w:color="auto" w:fill="FFFFFF"/>
        </w:rPr>
        <w:t>d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ługoterminowa pielęgnacja chorych dzieci, z uwzględnieniem elementów opieki i pomocy socjalnej;</w:t>
      </w:r>
    </w:p>
    <w:p w:rsidR="00D53793" w:rsidRDefault="00FE18B7" w:rsidP="00D53793">
      <w:pPr>
        <w:numPr>
          <w:ilvl w:val="1"/>
          <w:numId w:val="2"/>
        </w:num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  <w:r>
        <w:rPr>
          <w:rFonts w:asciiTheme="majorHAnsi" w:hAnsiTheme="majorHAnsi"/>
          <w:szCs w:val="24"/>
          <w:shd w:val="clear" w:color="auto" w:fill="FFFFFF"/>
        </w:rPr>
        <w:t>o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pieka duszpasterska i psychologiczna, uwzględniająca potrzeby chorych dzieci i ich rodzin;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</w:t>
      </w:r>
    </w:p>
    <w:p w:rsidR="00D43EC6" w:rsidRPr="00D53793" w:rsidRDefault="00FE18B7" w:rsidP="00D53793">
      <w:pPr>
        <w:numPr>
          <w:ilvl w:val="1"/>
          <w:numId w:val="2"/>
        </w:num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  <w:r>
        <w:rPr>
          <w:rFonts w:asciiTheme="majorHAnsi" w:hAnsiTheme="majorHAnsi"/>
          <w:szCs w:val="24"/>
          <w:shd w:val="clear" w:color="auto" w:fill="FFFFFF"/>
        </w:rPr>
        <w:t>a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mbulatoryjne porady specjalistyczne w zakresie opieki paliatywnej, leczenia bólu przewlekłego oraz specjalistycznej opieki pielęgnacyjnej.</w:t>
      </w:r>
    </w:p>
    <w:p w:rsidR="00D43EC6" w:rsidRPr="00D53793" w:rsidRDefault="00D43EC6" w:rsidP="00D53793">
      <w:pPr>
        <w:spacing w:line="276" w:lineRule="auto"/>
        <w:ind w:left="108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FE18B7" w:rsidRDefault="00695534" w:rsidP="00D53793">
      <w:pPr>
        <w:spacing w:line="276" w:lineRule="auto"/>
        <w:ind w:left="108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>Rozdział</w:t>
      </w:r>
      <w:r w:rsidR="00D43EC6"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 III</w:t>
      </w:r>
    </w:p>
    <w:p w:rsidR="00D43EC6" w:rsidRPr="00FE18B7" w:rsidRDefault="00D43EC6" w:rsidP="00D53793">
      <w:pPr>
        <w:spacing w:line="276" w:lineRule="auto"/>
        <w:ind w:left="108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Siedziba, obszar i miejsce działania</w:t>
      </w:r>
    </w:p>
    <w:p w:rsidR="00D43EC6" w:rsidRPr="00D53793" w:rsidRDefault="00D43EC6" w:rsidP="00D53793">
      <w:pPr>
        <w:spacing w:line="276" w:lineRule="auto"/>
        <w:ind w:left="720"/>
        <w:jc w:val="center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6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 xml:space="preserve">Siedziba Hospicjum znajduje się w </w:t>
      </w:r>
      <w:r w:rsidR="00D53793">
        <w:rPr>
          <w:rFonts w:asciiTheme="majorHAnsi" w:hAnsiTheme="majorHAnsi"/>
          <w:szCs w:val="24"/>
        </w:rPr>
        <w:t xml:space="preserve">Siedlcach </w:t>
      </w:r>
      <w:r w:rsidRPr="00D53793">
        <w:rPr>
          <w:rFonts w:asciiTheme="majorHAnsi" w:hAnsiTheme="majorHAnsi"/>
          <w:szCs w:val="24"/>
        </w:rPr>
        <w:t>(</w:t>
      </w:r>
      <w:r w:rsidR="00D53793">
        <w:rPr>
          <w:rFonts w:asciiTheme="majorHAnsi" w:hAnsiTheme="majorHAnsi"/>
          <w:szCs w:val="24"/>
        </w:rPr>
        <w:t>08-110</w:t>
      </w:r>
      <w:r w:rsidRPr="00D53793">
        <w:rPr>
          <w:rFonts w:asciiTheme="majorHAnsi" w:hAnsiTheme="majorHAnsi"/>
          <w:szCs w:val="24"/>
        </w:rPr>
        <w:t xml:space="preserve">) przy ul. </w:t>
      </w:r>
      <w:r w:rsidR="00D53793">
        <w:rPr>
          <w:rFonts w:asciiTheme="majorHAnsi" w:hAnsiTheme="majorHAnsi"/>
          <w:szCs w:val="24"/>
        </w:rPr>
        <w:t>11 Listopada 23.</w:t>
      </w:r>
    </w:p>
    <w:p w:rsidR="00D43EC6" w:rsidRPr="00D53793" w:rsidRDefault="00D43EC6" w:rsidP="00D53793">
      <w:pPr>
        <w:spacing w:line="276" w:lineRule="auto"/>
        <w:ind w:left="720"/>
        <w:jc w:val="center"/>
        <w:rPr>
          <w:rFonts w:asciiTheme="majorHAnsi" w:hAnsiTheme="majorHAnsi"/>
          <w:szCs w:val="24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7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</w:rPr>
        <w:t xml:space="preserve">Obszar działania Hospicjum 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obejmuje </w:t>
      </w:r>
      <w:r w:rsidR="00A52717">
        <w:rPr>
          <w:rFonts w:asciiTheme="majorHAnsi" w:hAnsiTheme="majorHAnsi"/>
          <w:szCs w:val="24"/>
          <w:shd w:val="clear" w:color="auto" w:fill="FFFFFF"/>
        </w:rPr>
        <w:t xml:space="preserve">teren </w:t>
      </w:r>
      <w:r w:rsidRPr="00D53793">
        <w:rPr>
          <w:rFonts w:asciiTheme="majorHAnsi" w:hAnsiTheme="majorHAnsi"/>
          <w:szCs w:val="24"/>
          <w:shd w:val="clear" w:color="auto" w:fill="FFFFFF"/>
        </w:rPr>
        <w:t>województw</w:t>
      </w:r>
      <w:r w:rsidR="00A52717">
        <w:rPr>
          <w:rFonts w:asciiTheme="majorHAnsi" w:hAnsiTheme="majorHAnsi"/>
          <w:szCs w:val="24"/>
          <w:shd w:val="clear" w:color="auto" w:fill="FFFFFF"/>
        </w:rPr>
        <w:t>a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 mazowieckie</w:t>
      </w:r>
      <w:r w:rsidR="00A52717">
        <w:rPr>
          <w:rFonts w:asciiTheme="majorHAnsi" w:hAnsiTheme="majorHAnsi"/>
          <w:szCs w:val="24"/>
          <w:shd w:val="clear" w:color="auto" w:fill="FFFFFF"/>
        </w:rPr>
        <w:t>go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i województw</w:t>
      </w:r>
      <w:r w:rsidR="00A52717">
        <w:rPr>
          <w:rFonts w:asciiTheme="majorHAnsi" w:hAnsiTheme="majorHAnsi"/>
          <w:szCs w:val="24"/>
          <w:shd w:val="clear" w:color="auto" w:fill="FFFFFF"/>
        </w:rPr>
        <w:t>a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lubelskie</w:t>
      </w:r>
      <w:r w:rsidR="00A52717">
        <w:rPr>
          <w:rFonts w:asciiTheme="majorHAnsi" w:hAnsiTheme="majorHAnsi"/>
          <w:szCs w:val="24"/>
          <w:shd w:val="clear" w:color="auto" w:fill="FFFFFF"/>
        </w:rPr>
        <w:t>go</w:t>
      </w:r>
      <w:r w:rsidRPr="00D53793">
        <w:rPr>
          <w:rFonts w:asciiTheme="majorHAnsi" w:hAnsiTheme="majorHAnsi"/>
          <w:szCs w:val="24"/>
          <w:shd w:val="clear" w:color="auto" w:fill="FFFFFF"/>
        </w:rPr>
        <w:t>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8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Miejscem realizacji świadczeń jest dom chorego oraz pomieszczenia Hospicjum.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FE18B7" w:rsidRDefault="00695534" w:rsidP="00D53793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>Rozdział</w:t>
      </w:r>
      <w:r w:rsidR="00D43EC6"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 IV</w:t>
      </w:r>
    </w:p>
    <w:p w:rsidR="00D43EC6" w:rsidRPr="00FE18B7" w:rsidRDefault="00D43EC6" w:rsidP="00D53793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Rodzaj, zakres i zasady udzielania świadczeń</w:t>
      </w:r>
    </w:p>
    <w:p w:rsidR="00D43EC6" w:rsidRPr="00D53793" w:rsidRDefault="00D43EC6" w:rsidP="00D53793">
      <w:pPr>
        <w:spacing w:line="276" w:lineRule="auto"/>
        <w:ind w:left="720"/>
        <w:jc w:val="center"/>
        <w:rPr>
          <w:rFonts w:asciiTheme="majorHAnsi" w:hAnsiTheme="majorHAnsi"/>
          <w:b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9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Hospicjum realizuje świadczenia opieki zdrowotnej</w:t>
      </w:r>
      <w:r w:rsidRPr="00D53793">
        <w:rPr>
          <w:rFonts w:asciiTheme="majorHAnsi" w:hAnsiTheme="majorHAnsi"/>
          <w:szCs w:val="24"/>
        </w:rPr>
        <w:t xml:space="preserve"> </w:t>
      </w:r>
      <w:r w:rsidRPr="00D53793">
        <w:rPr>
          <w:rFonts w:asciiTheme="majorHAnsi" w:hAnsiTheme="majorHAnsi"/>
          <w:szCs w:val="24"/>
          <w:shd w:val="clear" w:color="auto" w:fill="FFFFFF"/>
        </w:rPr>
        <w:t>w zakresie opieki paliatywnej i hospicyjnej nad dziećmi i młodymi osobami do 18 – tego roku życia.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10</w:t>
      </w:r>
    </w:p>
    <w:p w:rsidR="00D43EC6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Świadczenia Hospicjum udzielane są nieodpłatnie. Odpłatność może nastąpić jedynie w przypadkach ustalonych w zawartych umowach i nie dotyczy osób w sytuacjach zagrożenia życia i zdrowia.</w:t>
      </w:r>
    </w:p>
    <w:p w:rsidR="009B3F44" w:rsidRPr="00D53793" w:rsidRDefault="009B3F44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11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Osobami uprawnionymi do nieodpłatnych świadczeń są osoby ubezpieczone oraz inne osoby uprawnione na podstawie odrębnych przepisów, mieszkające oraz przebywające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</w:t>
      </w:r>
      <w:r w:rsidRPr="00D53793">
        <w:rPr>
          <w:rFonts w:asciiTheme="majorHAnsi" w:hAnsiTheme="majorHAnsi"/>
          <w:szCs w:val="24"/>
          <w:shd w:val="clear" w:color="auto" w:fill="FFFFFF"/>
        </w:rPr>
        <w:t>w obszarze działania Hospicjum.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12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bdr w:val="none" w:sz="0" w:space="0" w:color="auto" w:frame="1"/>
          <w:shd w:val="clear" w:color="auto" w:fill="FFFFFF"/>
        </w:rPr>
        <w:t>Świadczenia udzielane przez Hospicjum są zgodne </w:t>
      </w:r>
      <w:r w:rsidRPr="00D53793">
        <w:rPr>
          <w:rFonts w:asciiTheme="majorHAnsi" w:hAnsiTheme="majorHAnsi"/>
          <w:szCs w:val="24"/>
          <w:shd w:val="clear" w:color="auto" w:fill="FFFFFF"/>
        </w:rPr>
        <w:t>z ogólnie przyjętymi, krajowymi i światowymi standardami opieki paliatywnej nad dziećmi. Świadczenia zdrowotne udzielane są wyłącznie przez osoby o odpowiednich kwalifikacjach zawodowych oraz spełniające wymagania zdrowotne określone we właściwych przepisach.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13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</w:rPr>
        <w:t xml:space="preserve">Hospicjum </w:t>
      </w:r>
      <w:r w:rsidRPr="00D53793">
        <w:rPr>
          <w:rFonts w:asciiTheme="majorHAnsi" w:hAnsiTheme="majorHAnsi"/>
          <w:szCs w:val="24"/>
          <w:shd w:val="clear" w:color="auto" w:fill="FFFFFF"/>
        </w:rPr>
        <w:t>prowadzi dokumentację medyczną zgodnie z obowiązującymi przepisami.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FE18B7" w:rsidRDefault="00695534" w:rsidP="00D53793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>Rozdział</w:t>
      </w:r>
      <w:r w:rsidR="00D43EC6"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 V</w:t>
      </w:r>
    </w:p>
    <w:p w:rsidR="00D43EC6" w:rsidRPr="00FE18B7" w:rsidRDefault="00D43EC6" w:rsidP="00D53793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Organizacja wewnętrzna</w:t>
      </w:r>
    </w:p>
    <w:p w:rsidR="00BA4C3B" w:rsidRDefault="00BA4C3B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14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 xml:space="preserve">Hospicjum kieruje i reprezentuje na zewnątrz Dyrektor Hospicjum, mianowany przez Zarząd Fundacji </w:t>
      </w:r>
      <w:r w:rsidR="009B3F44">
        <w:rPr>
          <w:rFonts w:asciiTheme="majorHAnsi" w:hAnsiTheme="majorHAnsi"/>
          <w:color w:val="C00000"/>
          <w:szCs w:val="24"/>
        </w:rPr>
        <w:t>Siedleckie Hospicjum Domowe dla Dzieci</w:t>
      </w:r>
      <w:r w:rsidRPr="00D53793">
        <w:rPr>
          <w:rFonts w:asciiTheme="majorHAnsi" w:hAnsiTheme="majorHAnsi"/>
          <w:szCs w:val="24"/>
        </w:rPr>
        <w:t xml:space="preserve"> na podstawie powołania.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§ 15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Dyrektor Hospicjum jest przełożonym służbowym wszystkich pracowników oraz wykonuje swoje zadania p</w:t>
      </w:r>
      <w:r w:rsidR="00A44766" w:rsidRPr="00D53793">
        <w:rPr>
          <w:rFonts w:asciiTheme="majorHAnsi" w:hAnsiTheme="majorHAnsi"/>
          <w:szCs w:val="24"/>
          <w:shd w:val="clear" w:color="auto" w:fill="FFFFFF"/>
        </w:rPr>
        <w:t>rzy pomocy lekarza hospicjum, pielęgniarki koordynującej</w:t>
      </w:r>
      <w:r w:rsidRPr="00D53793">
        <w:rPr>
          <w:rFonts w:asciiTheme="majorHAnsi" w:hAnsiTheme="majorHAnsi"/>
          <w:szCs w:val="24"/>
          <w:shd w:val="clear" w:color="auto" w:fill="FFFFFF"/>
        </w:rPr>
        <w:t>, a w razie ich nieobecności – wyznaczonego zastępców.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16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</w:rPr>
        <w:t xml:space="preserve">Dyrektor Hospicjum </w:t>
      </w:r>
      <w:r w:rsidRPr="00D53793">
        <w:rPr>
          <w:rFonts w:asciiTheme="majorHAnsi" w:hAnsiTheme="majorHAnsi"/>
          <w:szCs w:val="24"/>
          <w:shd w:val="clear" w:color="auto" w:fill="FFFFFF"/>
        </w:rPr>
        <w:t>odpowiada za zapewnienie udzielania świadczeń zdrowotnych przez profesjonalnie przygotowana i odpowiednio wykształconą kadrę specjalistów, zapewniającą najwyższą z możliwych do osiągnięcia jakość usług.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17</w:t>
      </w:r>
    </w:p>
    <w:p w:rsidR="00D43EC6" w:rsidRPr="00D53793" w:rsidRDefault="00D43EC6" w:rsidP="00FE18B7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W skład Hospicjum wchodzi komórka organizacyjna:</w:t>
      </w:r>
      <w:r w:rsidR="00FE18B7">
        <w:rPr>
          <w:rFonts w:asciiTheme="majorHAnsi" w:hAnsiTheme="majorHAnsi"/>
          <w:szCs w:val="24"/>
        </w:rPr>
        <w:t xml:space="preserve"> </w:t>
      </w:r>
    </w:p>
    <w:p w:rsidR="00D43EC6" w:rsidRPr="00D53793" w:rsidRDefault="00D43EC6" w:rsidP="00D53793">
      <w:pPr>
        <w:pStyle w:val="Akapitzlist"/>
        <w:spacing w:line="276" w:lineRule="auto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Domowe Hospicjum Dziecięce.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</w:p>
    <w:p w:rsidR="00D43EC6" w:rsidRPr="00D53793" w:rsidRDefault="00E430AF" w:rsidP="00D53793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18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</w:rPr>
        <w:t xml:space="preserve">W Hospicjum zatrudnieni są na podstawie </w:t>
      </w:r>
      <w:r w:rsidR="00D53793">
        <w:rPr>
          <w:rFonts w:asciiTheme="majorHAnsi" w:hAnsiTheme="majorHAnsi"/>
          <w:szCs w:val="24"/>
        </w:rPr>
        <w:t>umowy o p</w:t>
      </w:r>
      <w:r w:rsidRPr="00D53793">
        <w:rPr>
          <w:rFonts w:asciiTheme="majorHAnsi" w:hAnsiTheme="majorHAnsi"/>
          <w:szCs w:val="24"/>
          <w:shd w:val="clear" w:color="auto" w:fill="FFFFFF"/>
        </w:rPr>
        <w:t>racę oraz realizujący czynności</w:t>
      </w:r>
      <w:r w:rsidR="00D53793">
        <w:rPr>
          <w:rFonts w:asciiTheme="majorHAnsi" w:hAnsiTheme="majorHAnsi"/>
          <w:szCs w:val="24"/>
          <w:shd w:val="clear" w:color="auto" w:fill="FFFFFF"/>
        </w:rPr>
        <w:t xml:space="preserve"> </w:t>
      </w:r>
      <w:r w:rsidRPr="00D53793">
        <w:rPr>
          <w:rFonts w:asciiTheme="majorHAnsi" w:hAnsiTheme="majorHAnsi"/>
          <w:szCs w:val="24"/>
          <w:shd w:val="clear" w:color="auto" w:fill="FFFFFF"/>
        </w:rPr>
        <w:t>w ramach umów cywilno – prawnych:</w:t>
      </w:r>
    </w:p>
    <w:p w:rsidR="00D43EC6" w:rsidRPr="00D53793" w:rsidRDefault="00FE18B7" w:rsidP="00FE18B7">
      <w:pPr>
        <w:numPr>
          <w:ilvl w:val="1"/>
          <w:numId w:val="6"/>
        </w:num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  <w:r>
        <w:rPr>
          <w:rFonts w:asciiTheme="majorHAnsi" w:hAnsiTheme="majorHAnsi"/>
          <w:szCs w:val="24"/>
          <w:shd w:val="clear" w:color="auto" w:fill="FFFFFF"/>
        </w:rPr>
        <w:lastRenderedPageBreak/>
        <w:t>lekarz H</w:t>
      </w:r>
      <w:r w:rsidR="00A44766" w:rsidRPr="00D53793">
        <w:rPr>
          <w:rFonts w:asciiTheme="majorHAnsi" w:hAnsiTheme="majorHAnsi"/>
          <w:szCs w:val="24"/>
          <w:shd w:val="clear" w:color="auto" w:fill="FFFFFF"/>
        </w:rPr>
        <w:t>ospicjum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, odpowiedzialny za nadzór merytoryczny i realizację świadczeń zdrowotnych w zakresie opieki paliatywnej nad dziećmi i pediatrii oraz za zamówienia</w:t>
      </w:r>
      <w:r w:rsidR="00D43EC6" w:rsidRPr="00D53793">
        <w:rPr>
          <w:rFonts w:asciiTheme="majorHAnsi" w:hAnsiTheme="majorHAnsi"/>
          <w:szCs w:val="24"/>
        </w:rPr>
        <w:t xml:space="preserve"> 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i kontrolę obrotu lekami, zwłaszcza środkami odurzającymi (grupy I-IIIN)</w:t>
      </w:r>
      <w:r w:rsidR="00D43EC6" w:rsidRPr="00D53793">
        <w:rPr>
          <w:rFonts w:asciiTheme="majorHAnsi" w:hAnsiTheme="majorHAnsi"/>
          <w:szCs w:val="24"/>
        </w:rPr>
        <w:t xml:space="preserve"> 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i psychotropowymi (grupy II-IVP),</w:t>
      </w:r>
    </w:p>
    <w:p w:rsidR="00D43EC6" w:rsidRPr="00D53793" w:rsidRDefault="00FE18B7" w:rsidP="00FE18B7">
      <w:pPr>
        <w:numPr>
          <w:ilvl w:val="1"/>
          <w:numId w:val="6"/>
        </w:num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  <w:r>
        <w:rPr>
          <w:rFonts w:asciiTheme="majorHAnsi" w:hAnsiTheme="majorHAnsi"/>
          <w:szCs w:val="24"/>
          <w:shd w:val="clear" w:color="auto" w:fill="FFFFFF"/>
        </w:rPr>
        <w:t>p</w:t>
      </w:r>
      <w:r w:rsidR="00D43EC6" w:rsidRPr="00D53793">
        <w:rPr>
          <w:rFonts w:asciiTheme="majorHAnsi" w:hAnsiTheme="majorHAnsi"/>
          <w:szCs w:val="24"/>
          <w:shd w:val="clear" w:color="auto" w:fill="FFFFFF"/>
        </w:rPr>
        <w:t>ielęgniarki,</w:t>
      </w:r>
    </w:p>
    <w:p w:rsidR="00D43EC6" w:rsidRPr="00D53793" w:rsidRDefault="00D43EC6" w:rsidP="00FE18B7">
      <w:pPr>
        <w:numPr>
          <w:ilvl w:val="1"/>
          <w:numId w:val="6"/>
        </w:numPr>
        <w:spacing w:line="276" w:lineRule="auto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 xml:space="preserve">osoby realizujące świadczenia w zakresie domowej opieki hospicyjnej (lekarze, rehabilitanci, fizjoterapeuci, psycholodzy, </w:t>
      </w:r>
      <w:r w:rsidR="00FE18B7">
        <w:rPr>
          <w:rFonts w:asciiTheme="majorHAnsi" w:hAnsiTheme="majorHAnsi"/>
          <w:szCs w:val="24"/>
          <w:shd w:val="clear" w:color="auto" w:fill="FFFFFF"/>
        </w:rPr>
        <w:t xml:space="preserve">ksiądz, </w:t>
      </w:r>
      <w:r w:rsidRPr="00D53793">
        <w:rPr>
          <w:rFonts w:asciiTheme="majorHAnsi" w:hAnsiTheme="majorHAnsi"/>
          <w:szCs w:val="24"/>
          <w:shd w:val="clear" w:color="auto" w:fill="FFFFFF"/>
        </w:rPr>
        <w:t>pracownicy socjalni pracownicy biurowi).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</w:p>
    <w:p w:rsidR="00D43EC6" w:rsidRPr="00D53793" w:rsidRDefault="00E430AF" w:rsidP="00FE18B7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19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Szczegółowe zadania pracowników Hospicjum określają zakresy czynności i obowiązków nadane przez Dyrektora.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</w:p>
    <w:p w:rsidR="00D43EC6" w:rsidRPr="00D53793" w:rsidRDefault="00E430AF" w:rsidP="00FE18B7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bookmarkStart w:id="0" w:name="_GoBack"/>
      <w:r w:rsidRPr="00D53793">
        <w:rPr>
          <w:rFonts w:asciiTheme="majorHAnsi" w:hAnsiTheme="majorHAnsi"/>
          <w:szCs w:val="24"/>
        </w:rPr>
        <w:t>§ 20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 xml:space="preserve">Jednostki organizacyjne oraz komórki organizacyjne tworzy, przekształca i likwiduje </w:t>
      </w:r>
      <w:r w:rsidR="009B3F44">
        <w:rPr>
          <w:rFonts w:asciiTheme="majorHAnsi" w:hAnsiTheme="majorHAnsi"/>
          <w:szCs w:val="24"/>
          <w:shd w:val="clear" w:color="auto" w:fill="FFFFFF"/>
        </w:rPr>
        <w:t xml:space="preserve">Rada </w:t>
      </w:r>
      <w:r w:rsidRPr="009B3F44">
        <w:rPr>
          <w:rFonts w:asciiTheme="majorHAnsi" w:hAnsiTheme="majorHAnsi"/>
          <w:color w:val="C00000"/>
          <w:szCs w:val="24"/>
          <w:shd w:val="clear" w:color="auto" w:fill="FFFFFF"/>
        </w:rPr>
        <w:t xml:space="preserve">Fundacji </w:t>
      </w:r>
      <w:r w:rsidR="009B3F44" w:rsidRPr="009B3F44">
        <w:rPr>
          <w:rFonts w:asciiTheme="majorHAnsi" w:hAnsiTheme="majorHAnsi"/>
          <w:color w:val="C00000"/>
          <w:szCs w:val="24"/>
          <w:shd w:val="clear" w:color="auto" w:fill="FFFFFF"/>
        </w:rPr>
        <w:t>Siedleckie</w:t>
      </w:r>
      <w:r w:rsidRPr="009B3F44">
        <w:rPr>
          <w:rFonts w:asciiTheme="majorHAnsi" w:hAnsiTheme="majorHAnsi"/>
          <w:color w:val="C00000"/>
          <w:szCs w:val="24"/>
          <w:shd w:val="clear" w:color="auto" w:fill="FFFFFF"/>
        </w:rPr>
        <w:t xml:space="preserve"> Hospicjum </w:t>
      </w:r>
      <w:r w:rsidR="009B3F44">
        <w:rPr>
          <w:rFonts w:asciiTheme="majorHAnsi" w:hAnsiTheme="majorHAnsi"/>
          <w:color w:val="C00000"/>
          <w:szCs w:val="24"/>
          <w:shd w:val="clear" w:color="auto" w:fill="FFFFFF"/>
        </w:rPr>
        <w:t xml:space="preserve">Domowe </w:t>
      </w:r>
      <w:r w:rsidR="009B3F44" w:rsidRPr="009B3F44">
        <w:rPr>
          <w:rFonts w:asciiTheme="majorHAnsi" w:hAnsiTheme="majorHAnsi"/>
          <w:color w:val="C00000"/>
          <w:szCs w:val="24"/>
          <w:shd w:val="clear" w:color="auto" w:fill="FFFFFF"/>
        </w:rPr>
        <w:t>dla Dzieci</w:t>
      </w:r>
      <w:r w:rsidRPr="00D53793">
        <w:rPr>
          <w:rFonts w:asciiTheme="majorHAnsi" w:hAnsiTheme="majorHAnsi"/>
          <w:szCs w:val="24"/>
          <w:shd w:val="clear" w:color="auto" w:fill="FFFFFF"/>
        </w:rPr>
        <w:t xml:space="preserve"> w drodze uchwały zmieniającej niniejszy statut.</w:t>
      </w:r>
    </w:p>
    <w:bookmarkEnd w:id="0"/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FE18B7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21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>Szczegółowe zasady działania, organizację i porządek procesu udzielania świadczeń zdrowotnych określa Regulamin Hospicjum ustalany przez Dyrektora.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b/>
          <w:szCs w:val="24"/>
          <w:shd w:val="clear" w:color="auto" w:fill="FFFFFF"/>
        </w:rPr>
      </w:pPr>
    </w:p>
    <w:p w:rsidR="00D43EC6" w:rsidRPr="00FE18B7" w:rsidRDefault="00695534" w:rsidP="00FE18B7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>Rozdział</w:t>
      </w:r>
      <w:r w:rsidR="00D43EC6"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 VI</w:t>
      </w:r>
    </w:p>
    <w:p w:rsidR="00D43EC6" w:rsidRPr="00FE18B7" w:rsidRDefault="00D43EC6" w:rsidP="00FE18B7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</w:rPr>
      </w:pPr>
      <w:r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Gospodarka finansowa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</w:rPr>
      </w:pPr>
    </w:p>
    <w:p w:rsidR="00D43EC6" w:rsidRPr="00D53793" w:rsidRDefault="00E430AF" w:rsidP="00FE18B7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22</w:t>
      </w:r>
    </w:p>
    <w:p w:rsidR="00D43EC6" w:rsidRPr="00FF382B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  <w:r w:rsidRPr="00FF382B">
        <w:rPr>
          <w:rFonts w:asciiTheme="majorHAnsi" w:hAnsiTheme="majorHAnsi"/>
          <w:szCs w:val="24"/>
          <w:shd w:val="clear" w:color="auto" w:fill="FFFFFF"/>
        </w:rPr>
        <w:t>Źródłem finansowania Hospicjum  są środki publiczne przekazywane na podstawie umów, których tryb i zasady zawierania i rozwiązywania regulują odrębne przepisy,</w:t>
      </w:r>
      <w:r w:rsidR="00FE18B7" w:rsidRPr="00FF382B">
        <w:rPr>
          <w:rFonts w:asciiTheme="majorHAnsi" w:hAnsiTheme="majorHAnsi"/>
          <w:szCs w:val="24"/>
          <w:shd w:val="clear" w:color="auto" w:fill="FFFFFF"/>
        </w:rPr>
        <w:t xml:space="preserve"> </w:t>
      </w:r>
      <w:r w:rsidRPr="00FF382B">
        <w:rPr>
          <w:rFonts w:asciiTheme="majorHAnsi" w:hAnsiTheme="majorHAnsi"/>
          <w:szCs w:val="24"/>
          <w:shd w:val="clear" w:color="auto" w:fill="FFFFFF"/>
        </w:rPr>
        <w:t>spadki, zapisy, darowizny, dotacje</w:t>
      </w:r>
      <w:r w:rsidR="00FE18B7" w:rsidRPr="00FF382B">
        <w:rPr>
          <w:rFonts w:asciiTheme="majorHAnsi" w:hAnsiTheme="majorHAnsi"/>
          <w:szCs w:val="24"/>
          <w:shd w:val="clear" w:color="auto" w:fill="FFFFFF"/>
        </w:rPr>
        <w:t>, odsetki od depozytów i lokat</w:t>
      </w:r>
      <w:r w:rsidRPr="00FF382B">
        <w:rPr>
          <w:rFonts w:asciiTheme="majorHAnsi" w:hAnsiTheme="majorHAnsi"/>
          <w:szCs w:val="24"/>
          <w:shd w:val="clear" w:color="auto" w:fill="FFFFFF"/>
        </w:rPr>
        <w:t xml:space="preserve"> oraz ofiarność publiczna, także pochodzenia zagranicznego, umożliwiające prowadzenie gospodarki finansowej opartej na samofinansowaniu.</w:t>
      </w:r>
    </w:p>
    <w:p w:rsidR="00D43EC6" w:rsidRPr="00D53793" w:rsidRDefault="00D43EC6" w:rsidP="00D53793">
      <w:pPr>
        <w:spacing w:line="276" w:lineRule="auto"/>
        <w:ind w:left="720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FE18B7" w:rsidRDefault="00695534" w:rsidP="00FE18B7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>Rozdział</w:t>
      </w:r>
      <w:r w:rsidR="00D43EC6"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 VII</w:t>
      </w:r>
    </w:p>
    <w:p w:rsidR="00D43EC6" w:rsidRPr="00FE18B7" w:rsidRDefault="00D43EC6" w:rsidP="00FE18B7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 w:rsidRPr="00FE18B7">
        <w:rPr>
          <w:rFonts w:asciiTheme="majorHAnsi" w:hAnsiTheme="majorHAnsi"/>
          <w:b/>
          <w:sz w:val="28"/>
          <w:szCs w:val="24"/>
          <w:shd w:val="clear" w:color="auto" w:fill="FFFFFF"/>
        </w:rPr>
        <w:t>Postanowienia końcowe</w:t>
      </w:r>
    </w:p>
    <w:p w:rsidR="00D43EC6" w:rsidRPr="00D53793" w:rsidRDefault="00D43EC6" w:rsidP="00FE18B7">
      <w:pPr>
        <w:spacing w:line="276" w:lineRule="auto"/>
        <w:ind w:left="720"/>
        <w:jc w:val="center"/>
        <w:rPr>
          <w:rFonts w:asciiTheme="majorHAnsi" w:hAnsiTheme="majorHAnsi"/>
          <w:szCs w:val="24"/>
        </w:rPr>
      </w:pPr>
    </w:p>
    <w:p w:rsidR="00D43EC6" w:rsidRPr="00D53793" w:rsidRDefault="00E430AF" w:rsidP="00FE18B7">
      <w:pPr>
        <w:spacing w:line="276" w:lineRule="auto"/>
        <w:ind w:left="360"/>
        <w:jc w:val="center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§ 23</w:t>
      </w:r>
    </w:p>
    <w:p w:rsidR="00D43EC6" w:rsidRPr="009B3F44" w:rsidRDefault="00D43EC6" w:rsidP="00D53793">
      <w:pPr>
        <w:spacing w:line="276" w:lineRule="auto"/>
        <w:ind w:left="720"/>
        <w:jc w:val="left"/>
        <w:rPr>
          <w:rFonts w:asciiTheme="majorHAnsi" w:hAnsiTheme="majorHAnsi"/>
          <w:color w:val="C00000"/>
          <w:szCs w:val="24"/>
          <w:shd w:val="clear" w:color="auto" w:fill="FFFFFF"/>
        </w:rPr>
      </w:pPr>
      <w:r w:rsidRPr="00D53793">
        <w:rPr>
          <w:rFonts w:asciiTheme="majorHAnsi" w:hAnsiTheme="majorHAnsi"/>
          <w:szCs w:val="24"/>
          <w:shd w:val="clear" w:color="auto" w:fill="FFFFFF"/>
        </w:rPr>
        <w:t xml:space="preserve">W sprawach nieregulowanych niniejszym Statutem mają zastosowanie powszechnie obowiązujące przepisy prawa, postanowienia umów zawartych dla realizacji zadań statutowych oraz przepisy organizacyjne Hospicjum oraz statutu </w:t>
      </w:r>
      <w:r w:rsidRPr="009B3F44">
        <w:rPr>
          <w:rFonts w:asciiTheme="majorHAnsi" w:hAnsiTheme="majorHAnsi"/>
          <w:color w:val="C00000"/>
          <w:szCs w:val="24"/>
          <w:shd w:val="clear" w:color="auto" w:fill="FFFFFF"/>
        </w:rPr>
        <w:t xml:space="preserve">Fundacji </w:t>
      </w:r>
      <w:r w:rsidR="009B3F44" w:rsidRPr="009B3F44">
        <w:rPr>
          <w:rFonts w:asciiTheme="majorHAnsi" w:hAnsiTheme="majorHAnsi"/>
          <w:color w:val="C00000"/>
          <w:szCs w:val="24"/>
          <w:shd w:val="clear" w:color="auto" w:fill="FFFFFF"/>
        </w:rPr>
        <w:t xml:space="preserve">Siedleckie Hospicjum </w:t>
      </w:r>
      <w:r w:rsidR="009B3F44">
        <w:rPr>
          <w:rFonts w:asciiTheme="majorHAnsi" w:hAnsiTheme="majorHAnsi"/>
          <w:color w:val="C00000"/>
          <w:szCs w:val="24"/>
          <w:shd w:val="clear" w:color="auto" w:fill="FFFFFF"/>
        </w:rPr>
        <w:t xml:space="preserve">Domowe </w:t>
      </w:r>
      <w:r w:rsidR="009B3F44" w:rsidRPr="009B3F44">
        <w:rPr>
          <w:rFonts w:asciiTheme="majorHAnsi" w:hAnsiTheme="majorHAnsi"/>
          <w:color w:val="C00000"/>
          <w:szCs w:val="24"/>
          <w:shd w:val="clear" w:color="auto" w:fill="FFFFFF"/>
        </w:rPr>
        <w:t>dla Dzieci.</w:t>
      </w: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  <w:shd w:val="clear" w:color="auto" w:fill="FFFFFF"/>
        </w:rPr>
      </w:pPr>
    </w:p>
    <w:p w:rsidR="00D43EC6" w:rsidRPr="00D53793" w:rsidRDefault="00E430AF" w:rsidP="00FE18B7">
      <w:pPr>
        <w:pStyle w:val="NormalnyWeb"/>
        <w:spacing w:before="0" w:beforeAutospacing="0" w:after="120" w:afterAutospacing="0" w:line="276" w:lineRule="auto"/>
        <w:jc w:val="center"/>
        <w:rPr>
          <w:rFonts w:asciiTheme="majorHAnsi" w:hAnsiTheme="majorHAnsi"/>
        </w:rPr>
      </w:pPr>
      <w:r w:rsidRPr="00D53793">
        <w:rPr>
          <w:rFonts w:asciiTheme="majorHAnsi" w:hAnsiTheme="majorHAnsi"/>
        </w:rPr>
        <w:lastRenderedPageBreak/>
        <w:t>§ 24</w:t>
      </w:r>
    </w:p>
    <w:p w:rsidR="00D43EC6" w:rsidRDefault="00D43EC6" w:rsidP="00FE18B7">
      <w:pPr>
        <w:spacing w:line="276" w:lineRule="auto"/>
        <w:ind w:firstLine="708"/>
        <w:jc w:val="left"/>
        <w:rPr>
          <w:rFonts w:asciiTheme="majorHAnsi" w:hAnsiTheme="majorHAnsi"/>
          <w:szCs w:val="24"/>
        </w:rPr>
      </w:pPr>
      <w:r w:rsidRPr="00D53793">
        <w:rPr>
          <w:rFonts w:asciiTheme="majorHAnsi" w:hAnsiTheme="majorHAnsi"/>
          <w:szCs w:val="24"/>
        </w:rPr>
        <w:t>Zmiany niniejszego statutu wymagają formy pisemnej pod rygorem nieważności</w:t>
      </w:r>
    </w:p>
    <w:p w:rsidR="00FE18B7" w:rsidRDefault="00FE18B7" w:rsidP="00FE18B7">
      <w:pPr>
        <w:pStyle w:val="NormalnyWeb"/>
        <w:spacing w:before="0" w:beforeAutospacing="0" w:after="120" w:afterAutospacing="0" w:line="276" w:lineRule="auto"/>
        <w:jc w:val="center"/>
        <w:rPr>
          <w:rFonts w:asciiTheme="majorHAnsi" w:hAnsiTheme="majorHAnsi"/>
        </w:rPr>
      </w:pPr>
    </w:p>
    <w:p w:rsidR="00FE18B7" w:rsidRDefault="00FE18B7" w:rsidP="00FE18B7">
      <w:pPr>
        <w:pStyle w:val="NormalnyWeb"/>
        <w:spacing w:before="0" w:beforeAutospacing="0" w:after="120" w:afterAutospacing="0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25</w:t>
      </w:r>
    </w:p>
    <w:p w:rsidR="00FE18B7" w:rsidRPr="00FF382B" w:rsidRDefault="00FE18B7" w:rsidP="00FE18B7">
      <w:pPr>
        <w:pStyle w:val="NormalnyWeb"/>
        <w:spacing w:before="0" w:beforeAutospacing="0" w:after="120" w:afterAutospacing="0" w:line="276" w:lineRule="auto"/>
        <w:ind w:left="708"/>
        <w:rPr>
          <w:rFonts w:asciiTheme="majorHAnsi" w:hAnsiTheme="majorHAnsi"/>
        </w:rPr>
      </w:pPr>
      <w:r w:rsidRPr="00FF382B">
        <w:rPr>
          <w:rFonts w:asciiTheme="majorHAnsi" w:hAnsiTheme="majorHAnsi"/>
        </w:rPr>
        <w:t xml:space="preserve">Statut niniejszy wchodzi w życie w dniu podjęcia uchwały o </w:t>
      </w:r>
      <w:r w:rsidRPr="00FF382B">
        <w:rPr>
          <w:rStyle w:val="Pogrubienie"/>
          <w:rFonts w:asciiTheme="majorHAnsi" w:hAnsiTheme="majorHAnsi"/>
          <w:b w:val="0"/>
          <w:bdr w:val="none" w:sz="0" w:space="0" w:color="auto" w:frame="1"/>
          <w:shd w:val="clear" w:color="auto" w:fill="FFFFFF"/>
        </w:rPr>
        <w:t>wyodrębnieniu z Fundacji</w:t>
      </w:r>
      <w:r w:rsidR="009B3F44">
        <w:rPr>
          <w:rStyle w:val="Pogrubienie"/>
          <w:rFonts w:asciiTheme="majorHAnsi" w:hAnsiTheme="majorHAnsi"/>
          <w:b w:val="0"/>
          <w:bdr w:val="none" w:sz="0" w:space="0" w:color="auto" w:frame="1"/>
          <w:shd w:val="clear" w:color="auto" w:fill="FFFFFF"/>
        </w:rPr>
        <w:t xml:space="preserve"> </w:t>
      </w:r>
      <w:r w:rsidRPr="00FF382B">
        <w:rPr>
          <w:rStyle w:val="Pogrubienie"/>
          <w:rFonts w:asciiTheme="majorHAnsi" w:hAnsiTheme="majorHAnsi"/>
          <w:b w:val="0"/>
          <w:bdr w:val="none" w:sz="0" w:space="0" w:color="auto" w:frame="1"/>
          <w:shd w:val="clear" w:color="auto" w:fill="FFFFFF"/>
        </w:rPr>
        <w:t xml:space="preserve"> Siedleckie Hospicjum dla Dzieci </w:t>
      </w:r>
      <w:r w:rsidR="00FF382B" w:rsidRPr="00FF382B">
        <w:rPr>
          <w:rStyle w:val="Pogrubienie"/>
          <w:rFonts w:asciiTheme="majorHAnsi" w:hAnsiTheme="majorHAnsi"/>
          <w:b w:val="0"/>
          <w:bdr w:val="none" w:sz="0" w:space="0" w:color="auto" w:frame="1"/>
          <w:shd w:val="clear" w:color="auto" w:fill="FFFFFF"/>
        </w:rPr>
        <w:t xml:space="preserve">podmiotu leczniczego o nazwie „Siedleckie Hospicjum Domowe dla Dzieci”, </w:t>
      </w:r>
      <w:r w:rsidRPr="00FF382B">
        <w:rPr>
          <w:rStyle w:val="Pogrubienie"/>
          <w:rFonts w:asciiTheme="majorHAnsi" w:hAnsiTheme="majorHAnsi"/>
          <w:b w:val="0"/>
          <w:bdr w:val="none" w:sz="0" w:space="0" w:color="auto" w:frame="1"/>
          <w:shd w:val="clear" w:color="auto" w:fill="FFFFFF"/>
        </w:rPr>
        <w:t>utworzonego i utrzymywanego w celu prowadzenia działalności leczniczej.</w:t>
      </w:r>
    </w:p>
    <w:p w:rsidR="00FE18B7" w:rsidRDefault="00FE18B7" w:rsidP="00FE18B7">
      <w:pPr>
        <w:spacing w:line="276" w:lineRule="auto"/>
        <w:ind w:firstLine="708"/>
        <w:jc w:val="left"/>
        <w:rPr>
          <w:rFonts w:asciiTheme="majorHAnsi" w:hAnsiTheme="majorHAnsi"/>
          <w:szCs w:val="24"/>
        </w:rPr>
      </w:pPr>
    </w:p>
    <w:p w:rsidR="00FE18B7" w:rsidRPr="00D53793" w:rsidRDefault="00FE18B7" w:rsidP="00FE18B7">
      <w:pPr>
        <w:spacing w:line="276" w:lineRule="auto"/>
        <w:ind w:firstLine="708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D43EC6" w:rsidRPr="00D53793" w:rsidRDefault="00D43EC6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p w:rsidR="003178FF" w:rsidRPr="00D53793" w:rsidRDefault="003178FF" w:rsidP="00D53793">
      <w:pPr>
        <w:spacing w:line="276" w:lineRule="auto"/>
        <w:jc w:val="left"/>
        <w:rPr>
          <w:rFonts w:asciiTheme="majorHAnsi" w:hAnsiTheme="majorHAnsi"/>
          <w:szCs w:val="24"/>
        </w:rPr>
      </w:pPr>
    </w:p>
    <w:sectPr w:rsidR="003178FF" w:rsidRPr="00D53793" w:rsidSect="00BB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24F"/>
    <w:multiLevelType w:val="hybridMultilevel"/>
    <w:tmpl w:val="47920438"/>
    <w:lvl w:ilvl="0" w:tplc="5CD824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7D96"/>
    <w:multiLevelType w:val="hybridMultilevel"/>
    <w:tmpl w:val="AA0C3300"/>
    <w:lvl w:ilvl="0" w:tplc="34BA2F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654E"/>
    <w:multiLevelType w:val="hybridMultilevel"/>
    <w:tmpl w:val="7F24E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5016"/>
    <w:multiLevelType w:val="hybridMultilevel"/>
    <w:tmpl w:val="B014A6B6"/>
    <w:lvl w:ilvl="0" w:tplc="51F811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5708C"/>
    <w:multiLevelType w:val="hybridMultilevel"/>
    <w:tmpl w:val="194E434E"/>
    <w:lvl w:ilvl="0" w:tplc="51F811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87B40"/>
    <w:multiLevelType w:val="hybridMultilevel"/>
    <w:tmpl w:val="2B360598"/>
    <w:lvl w:ilvl="0" w:tplc="51F811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EC6"/>
    <w:rsid w:val="000A7F73"/>
    <w:rsid w:val="003178FF"/>
    <w:rsid w:val="0063378A"/>
    <w:rsid w:val="00695534"/>
    <w:rsid w:val="007342B2"/>
    <w:rsid w:val="007662E5"/>
    <w:rsid w:val="009B3F44"/>
    <w:rsid w:val="00A44766"/>
    <w:rsid w:val="00A52717"/>
    <w:rsid w:val="00BA4C3B"/>
    <w:rsid w:val="00BB27B7"/>
    <w:rsid w:val="00CD5E22"/>
    <w:rsid w:val="00D43EC6"/>
    <w:rsid w:val="00D53793"/>
    <w:rsid w:val="00E430AF"/>
    <w:rsid w:val="00EB6E1A"/>
    <w:rsid w:val="00FE18B7"/>
    <w:rsid w:val="00FE60EE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43EC6"/>
    <w:rPr>
      <w:b/>
      <w:bCs/>
    </w:rPr>
  </w:style>
  <w:style w:type="character" w:customStyle="1" w:styleId="apple-converted-space">
    <w:name w:val="apple-converted-space"/>
    <w:basedOn w:val="Domylnaczcionkaakapitu"/>
    <w:rsid w:val="00D43EC6"/>
  </w:style>
  <w:style w:type="paragraph" w:styleId="NormalnyWeb">
    <w:name w:val="Normal (Web)"/>
    <w:basedOn w:val="Normalny"/>
    <w:rsid w:val="00D43EC6"/>
    <w:pPr>
      <w:spacing w:before="100" w:beforeAutospacing="1" w:after="100" w:afterAutospacing="1"/>
      <w:jc w:val="left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43EC6"/>
    <w:rPr>
      <w:b/>
      <w:bCs/>
    </w:rPr>
  </w:style>
  <w:style w:type="character" w:customStyle="1" w:styleId="apple-converted-space">
    <w:name w:val="apple-converted-space"/>
    <w:basedOn w:val="Domylnaczcionkaakapitu"/>
    <w:rsid w:val="00D43EC6"/>
  </w:style>
  <w:style w:type="paragraph" w:styleId="NormalnyWeb">
    <w:name w:val="Normal (Web)"/>
    <w:basedOn w:val="Normalny"/>
    <w:rsid w:val="00D43EC6"/>
    <w:pPr>
      <w:spacing w:before="100" w:beforeAutospacing="1" w:after="100" w:afterAutospacing="1"/>
      <w:jc w:val="left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Promyczek2</dc:creator>
  <cp:lastModifiedBy>Paweł</cp:lastModifiedBy>
  <cp:revision>2</cp:revision>
  <dcterms:created xsi:type="dcterms:W3CDTF">2019-01-16T18:51:00Z</dcterms:created>
  <dcterms:modified xsi:type="dcterms:W3CDTF">2019-01-16T18:51:00Z</dcterms:modified>
</cp:coreProperties>
</file>